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7D2C6F">
        <w:rPr>
          <w:rFonts w:ascii="Times New Roman" w:hAnsi="Times New Roman"/>
          <w:b/>
          <w:smallCaps/>
          <w:sz w:val="20"/>
          <w:szCs w:val="24"/>
          <w:lang w:eastAsia="pl-PL"/>
        </w:rPr>
        <w:t>9/2020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</w:t>
      </w:r>
      <w:r w:rsidR="007D2C6F">
        <w:rPr>
          <w:rFonts w:ascii="Times New Roman" w:hAnsi="Times New Roman"/>
          <w:b/>
          <w:color w:val="FF0000"/>
          <w:sz w:val="16"/>
          <w:szCs w:val="24"/>
          <w:lang w:eastAsia="pl-PL"/>
        </w:rPr>
        <w:t>ierzystej szkoły do 7 lutego 2020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8031FC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732A06">
        <w:rPr>
          <w:rFonts w:ascii="Times New Roman" w:hAnsi="Times New Roman"/>
          <w:sz w:val="16"/>
          <w:szCs w:val="24"/>
          <w:lang w:eastAsia="pl-PL"/>
        </w:rPr>
        <w:t>minionych latach szkolnych</w:t>
      </w:r>
      <w:bookmarkStart w:id="0" w:name="_GoBack"/>
      <w:bookmarkEnd w:id="0"/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264F06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64F06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30 września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sz w:val="18"/>
          <w:szCs w:val="24"/>
          <w:lang w:eastAsia="pl-PL"/>
        </w:rPr>
        <w:t>poprzedzających rok szkolny 2019/2020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D2C6F">
        <w:rPr>
          <w:rFonts w:ascii="Times New Roman" w:hAnsi="Times New Roman"/>
          <w:smallCaps/>
          <w:sz w:val="18"/>
          <w:szCs w:val="24"/>
          <w:lang w:eastAsia="pl-PL"/>
        </w:rPr>
        <w:t>ostateczną z dniem 8 lutego 2020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(w terminie do 7 lutego 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264F06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 w:rsidRPr="00264F06">
        <w:rPr>
          <w:rFonts w:ascii="Times New Roman" w:hAnsi="Times New Roman"/>
          <w:noProof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<v:stroke linestyle="thinThin"/>
            <w10:wrap type="square"/>
          </v:line>
        </w:pic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</w:t>
      </w:r>
      <w:r w:rsidR="008031FC">
        <w:rPr>
          <w:rFonts w:ascii="Times New Roman" w:hAnsi="Times New Roman"/>
          <w:sz w:val="18"/>
          <w:szCs w:val="24"/>
          <w:lang w:eastAsia="pl-PL"/>
        </w:rPr>
        <w:t>marca</w:t>
      </w:r>
      <w:r w:rsidR="007D2C6F">
        <w:rPr>
          <w:rFonts w:ascii="Times New Roman" w:hAnsi="Times New Roman"/>
          <w:sz w:val="18"/>
          <w:szCs w:val="24"/>
          <w:lang w:eastAsia="pl-PL"/>
        </w:rPr>
        <w:t xml:space="preserve"> 2020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264F06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 w:rsidRPr="00264F06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2.35pt;margin-top:6pt;width:425.9pt;height:41.6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446C54" w:rsidTr="00F20AF7">
                    <w:tc>
                      <w:tcPr>
                        <w:tcW w:w="421" w:type="dxa"/>
                        <w:vAlign w:val="center"/>
                      </w:tcPr>
                      <w:p w:rsidR="00446C54" w:rsidRPr="004D1E0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446C54" w:rsidRDefault="00446C54" w:rsidP="00446C54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uchylenia dyrektywy 95/46/WE, w 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zakresie przepro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wadzania egzaminu maturalnego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  <w:p w:rsidR="00446C5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</w:tc>
                  </w:tr>
                </w:tbl>
                <w:p w:rsidR="00446C54" w:rsidRDefault="00446C54" w:rsidP="00446C54"/>
              </w:txbxContent>
            </v:textbox>
          </v:shape>
        </w:pic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lastRenderedPageBreak/>
        <w:t>Egzamin maturalny jest odpłatny dla absolwentów, którzy: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</w:t>
      </w:r>
      <w:r w:rsidR="007D2C6F">
        <w:rPr>
          <w:rFonts w:ascii="Times New Roman" w:hAnsi="Times New Roman" w:cs="Times New Roman"/>
          <w:sz w:val="21"/>
          <w:szCs w:val="21"/>
        </w:rPr>
        <w:t>dstawowym po raz pierwszy w 2017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– najpierw w maju, a następnie do sesji poprawkowej w sierpniu, za każdym razem nie osiągając wymaganego do </w:t>
      </w:r>
      <w:r w:rsidR="007D2C6F">
        <w:rPr>
          <w:rFonts w:ascii="Times New Roman" w:hAnsi="Times New Roman" w:cs="Times New Roman"/>
          <w:sz w:val="21"/>
          <w:szCs w:val="21"/>
        </w:rPr>
        <w:t>zdania progu 30% punktów. W 2018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nie </w:t>
      </w:r>
      <w:r w:rsidR="007D2C6F">
        <w:rPr>
          <w:rFonts w:ascii="Times New Roman" w:hAnsi="Times New Roman" w:cs="Times New Roman"/>
          <w:sz w:val="21"/>
          <w:szCs w:val="21"/>
        </w:rPr>
        <w:t>przystępował do egzaminu. W 2019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przystąpił do egzaminu maturalnego z matematyki na poziomie podstawowym po raz drugi, ponownie w maju i w sierpniu, ponownie nie osiąg</w:t>
      </w:r>
      <w:r w:rsidR="007D2C6F">
        <w:rPr>
          <w:rFonts w:ascii="Times New Roman" w:hAnsi="Times New Roman" w:cs="Times New Roman"/>
          <w:sz w:val="21"/>
          <w:szCs w:val="21"/>
        </w:rPr>
        <w:t>ając wymaganego progu 30%.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</w:t>
      </w:r>
      <w:r w:rsidR="007D2C6F">
        <w:rPr>
          <w:rFonts w:ascii="Times New Roman" w:hAnsi="Times New Roman" w:cs="Times New Roman"/>
          <w:sz w:val="21"/>
          <w:szCs w:val="21"/>
        </w:rPr>
        <w:t>ym), aby podwyższyć wynik. W 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</w:t>
      </w:r>
      <w:r w:rsidR="007D2C6F">
        <w:rPr>
          <w:rFonts w:ascii="Times New Roman" w:hAnsi="Times New Roman" w:cs="Times New Roman"/>
          <w:b/>
          <w:sz w:val="21"/>
          <w:szCs w:val="21"/>
        </w:rPr>
        <w:t>9</w:t>
      </w:r>
      <w:r w:rsidRPr="008031FC">
        <w:rPr>
          <w:rFonts w:ascii="Times New Roman" w:hAnsi="Times New Roman" w:cs="Times New Roman"/>
          <w:b/>
          <w:sz w:val="21"/>
          <w:szCs w:val="21"/>
        </w:rPr>
        <w:t>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 xml:space="preserve">: absolwent Z w 2007 r. zadeklarował chęć przystąpienia do egzaminu z historii sztuki na poziomie rozszerzonym, ale nie zgłosił się na ten egzamin </w:t>
      </w:r>
      <w:r w:rsidR="007D2C6F">
        <w:rPr>
          <w:rFonts w:ascii="Times New Roman" w:hAnsi="Times New Roman" w:cs="Times New Roman"/>
          <w:sz w:val="21"/>
          <w:szCs w:val="21"/>
        </w:rPr>
        <w:t>(nie przystąpił do niego).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chce przystąpić do tego samego egzaminu. Oznacza to,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</w:t>
      </w:r>
      <w:r w:rsidR="007D2C6F">
        <w:rPr>
          <w:rFonts w:ascii="Times New Roman" w:hAnsi="Times New Roman" w:cs="Times New Roman"/>
          <w:sz w:val="21"/>
          <w:szCs w:val="21"/>
        </w:rPr>
        <w:t>e do niego nie przystąpił.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</w:t>
      </w:r>
      <w:r w:rsidR="008031FC"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  <w:r w:rsidRPr="008031FC">
        <w:rPr>
          <w:rFonts w:ascii="Times New Roman" w:hAnsi="Times New Roman"/>
          <w:sz w:val="21"/>
          <w:szCs w:val="21"/>
        </w:rPr>
        <w:t xml:space="preserve"> 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>1 stycznia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  <w:u w:val="single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C4484B" w:rsidRPr="008031FC" w:rsidRDefault="00C4484B" w:rsidP="00C4484B">
      <w:pPr>
        <w:rPr>
          <w:rFonts w:ascii="Times New Roman" w:hAnsi="Times New Roman"/>
          <w:b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C4484B" w:rsidRPr="008031FC" w:rsidRDefault="00C4484B" w:rsidP="00C4484B">
      <w:pPr>
        <w:jc w:val="both"/>
        <w:rPr>
          <w:rFonts w:ascii="Times New Roman" w:hAnsi="Times New Roman"/>
          <w:b/>
          <w:sz w:val="21"/>
          <w:szCs w:val="21"/>
        </w:rPr>
      </w:pPr>
    </w:p>
    <w:p w:rsidR="00C4484B" w:rsidRPr="008031FC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Dowód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wniesienia 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opłaty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absolwent składa dyrektorowi okręgowej komisji egzaminacyj</w:t>
      </w:r>
      <w:r w:rsidR="007D2C6F">
        <w:rPr>
          <w:rFonts w:ascii="Times New Roman" w:hAnsi="Times New Roman" w:cs="Times New Roman"/>
          <w:b/>
          <w:sz w:val="21"/>
          <w:szCs w:val="21"/>
        </w:rPr>
        <w:t>nej w terminie od 1 stycznia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Kopię dowodu wniesienia opłaty absolwent składa w tym samym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terminie dyrektorowi szkoły, w 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której składa deklarację.</w:t>
      </w:r>
    </w:p>
    <w:p w:rsidR="008031FC" w:rsidRPr="008031FC" w:rsidRDefault="008031FC" w:rsidP="008031FC">
      <w:pPr>
        <w:rPr>
          <w:rFonts w:ascii="Times New Roman" w:hAnsi="Times New Roman"/>
          <w:b/>
          <w:sz w:val="21"/>
          <w:szCs w:val="21"/>
        </w:rPr>
      </w:pPr>
    </w:p>
    <w:p w:rsidR="008031FC" w:rsidRPr="008031FC" w:rsidRDefault="008031FC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lub przedmiotów po 7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 r., jednakże </w:t>
      </w:r>
      <w:r w:rsidR="007D2C6F">
        <w:rPr>
          <w:rFonts w:ascii="Times New Roman" w:hAnsi="Times New Roman" w:cs="Times New Roman"/>
          <w:b/>
          <w:sz w:val="21"/>
          <w:szCs w:val="21"/>
        </w:rPr>
        <w:t>nie później niż do 31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sectPr w:rsidR="008031FC" w:rsidRPr="008031FC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4B1" w:rsidRDefault="007344B1" w:rsidP="00E15142">
      <w:pPr>
        <w:spacing w:after="0" w:line="240" w:lineRule="auto"/>
      </w:pPr>
      <w:r>
        <w:separator/>
      </w:r>
    </w:p>
  </w:endnote>
  <w:endnote w:type="continuationSeparator" w:id="0">
    <w:p w:rsidR="007344B1" w:rsidRDefault="007344B1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4B1" w:rsidRDefault="007344B1" w:rsidP="00E15142">
      <w:pPr>
        <w:spacing w:after="0" w:line="240" w:lineRule="auto"/>
      </w:pPr>
      <w:r>
        <w:separator/>
      </w:r>
    </w:p>
  </w:footnote>
  <w:footnote w:type="continuationSeparator" w:id="0">
    <w:p w:rsidR="007344B1" w:rsidRDefault="007344B1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7D2C6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9/2020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LO, który ukończył szkołę do roku szkolnego 2018/2019 włącznie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technikum lub szkoły artystycznej, który ukończył szkołę w latach szkolnych 2015/2016 – 2018/2019.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6747A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4F06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344B1"/>
    <w:rsid w:val="00747D05"/>
    <w:rsid w:val="007539C1"/>
    <w:rsid w:val="0076464E"/>
    <w:rsid w:val="00781AF2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07D82-6CA3-445E-8705-EDFDF749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1734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>Hewlett-Packard Company</Company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ANiegowska</cp:lastModifiedBy>
  <cp:revision>2</cp:revision>
  <cp:lastPrinted>2015-08-10T11:26:00Z</cp:lastPrinted>
  <dcterms:created xsi:type="dcterms:W3CDTF">2019-09-03T13:15:00Z</dcterms:created>
  <dcterms:modified xsi:type="dcterms:W3CDTF">2019-09-03T13:15:00Z</dcterms:modified>
</cp:coreProperties>
</file>